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37" w:rsidRPr="001B7B37" w:rsidRDefault="001B7B37" w:rsidP="001B7B37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  <w:r w:rsidRPr="001B7B37">
        <w:rPr>
          <w:rFonts w:ascii="Times New Roman" w:hAnsi="Times New Roman" w:cs="Times New Roman"/>
          <w:b/>
        </w:rPr>
        <w:t>Recenze: Realitní právo. Nemovitosti v realitní praxi</w:t>
      </w:r>
    </w:p>
    <w:p w:rsidR="001B7B37" w:rsidRPr="008263A3" w:rsidRDefault="001B7B37" w:rsidP="001B7B37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8263A3">
        <w:rPr>
          <w:rFonts w:ascii="Times New Roman" w:hAnsi="Times New Roman" w:cs="Times New Roman"/>
          <w:i/>
          <w:sz w:val="20"/>
          <w:szCs w:val="20"/>
        </w:rPr>
        <w:t xml:space="preserve">Syruček, </w:t>
      </w:r>
      <w:proofErr w:type="spellStart"/>
      <w:r w:rsidRPr="008263A3">
        <w:rPr>
          <w:rFonts w:ascii="Times New Roman" w:hAnsi="Times New Roman" w:cs="Times New Roman"/>
          <w:i/>
          <w:sz w:val="20"/>
          <w:szCs w:val="20"/>
        </w:rPr>
        <w:t>Sabotinov</w:t>
      </w:r>
      <w:proofErr w:type="spellEnd"/>
      <w:r w:rsidRPr="008263A3">
        <w:rPr>
          <w:rFonts w:ascii="Times New Roman" w:hAnsi="Times New Roman" w:cs="Times New Roman"/>
          <w:i/>
          <w:sz w:val="20"/>
          <w:szCs w:val="20"/>
        </w:rPr>
        <w:t xml:space="preserve"> a kol. Realitní právo. Nemovitosti v realitní praxi. </w:t>
      </w:r>
      <w:proofErr w:type="gramStart"/>
      <w:r w:rsidRPr="008263A3">
        <w:rPr>
          <w:rFonts w:ascii="Times New Roman" w:hAnsi="Times New Roman" w:cs="Times New Roman"/>
          <w:i/>
          <w:sz w:val="20"/>
          <w:szCs w:val="20"/>
        </w:rPr>
        <w:t>Praha : C.</w:t>
      </w:r>
      <w:proofErr w:type="gramEnd"/>
      <w:r w:rsidRPr="008263A3">
        <w:rPr>
          <w:rFonts w:ascii="Times New Roman" w:hAnsi="Times New Roman" w:cs="Times New Roman"/>
          <w:i/>
          <w:sz w:val="20"/>
          <w:szCs w:val="20"/>
        </w:rPr>
        <w:t xml:space="preserve"> H. Beck, 2018</w:t>
      </w:r>
    </w:p>
    <w:p w:rsidR="001B7B37" w:rsidRPr="001B7B37" w:rsidRDefault="001B7B37" w:rsidP="001B7B37">
      <w:pPr>
        <w:spacing w:after="120"/>
        <w:jc w:val="both"/>
        <w:rPr>
          <w:rFonts w:ascii="Times New Roman" w:hAnsi="Times New Roman" w:cs="Times New Roman"/>
        </w:rPr>
      </w:pPr>
    </w:p>
    <w:p w:rsidR="00850792" w:rsidRPr="001B7B37" w:rsidRDefault="00CD55B3" w:rsidP="001B7B37">
      <w:pPr>
        <w:spacing w:after="120"/>
        <w:jc w:val="both"/>
        <w:rPr>
          <w:rFonts w:ascii="Times New Roman" w:hAnsi="Times New Roman" w:cs="Times New Roman"/>
        </w:rPr>
      </w:pPr>
      <w:r w:rsidRPr="001B7B37">
        <w:rPr>
          <w:rFonts w:ascii="Times New Roman" w:hAnsi="Times New Roman" w:cs="Times New Roman"/>
        </w:rPr>
        <w:t xml:space="preserve">Český realitní trh je mimořádně různorodý a pro laika těžko pochopitelný. Jednotlivec, který si zpravidla jen jedenkrát či dvakrát za život kupuje </w:t>
      </w:r>
      <w:r w:rsidR="00A55145" w:rsidRPr="001B7B37">
        <w:rPr>
          <w:rFonts w:ascii="Times New Roman" w:hAnsi="Times New Roman" w:cs="Times New Roman"/>
        </w:rPr>
        <w:t xml:space="preserve">nebo prodává </w:t>
      </w:r>
      <w:r w:rsidRPr="001B7B37">
        <w:rPr>
          <w:rFonts w:ascii="Times New Roman" w:hAnsi="Times New Roman" w:cs="Times New Roman"/>
        </w:rPr>
        <w:t xml:space="preserve">byt či dům, je vystaven velkému riziku, že narazí </w:t>
      </w:r>
      <w:r w:rsidR="00A55145" w:rsidRPr="001B7B37">
        <w:rPr>
          <w:rFonts w:ascii="Times New Roman" w:hAnsi="Times New Roman" w:cs="Times New Roman"/>
        </w:rPr>
        <w:t>při jejím zprostředkování n</w:t>
      </w:r>
      <w:r w:rsidRPr="001B7B37">
        <w:rPr>
          <w:rFonts w:ascii="Times New Roman" w:hAnsi="Times New Roman" w:cs="Times New Roman"/>
        </w:rPr>
        <w:t xml:space="preserve">a </w:t>
      </w:r>
      <w:r w:rsidR="00A55145" w:rsidRPr="001B7B37">
        <w:rPr>
          <w:rFonts w:ascii="Times New Roman" w:hAnsi="Times New Roman" w:cs="Times New Roman"/>
        </w:rPr>
        <w:t>nekompetentní osobu, která ho dostatečně nepřipraví na všechna úskalí a komplikace s touto transakcí související.</w:t>
      </w:r>
      <w:r w:rsidR="005C01AC" w:rsidRPr="001B7B37">
        <w:rPr>
          <w:rFonts w:ascii="Times New Roman" w:hAnsi="Times New Roman" w:cs="Times New Roman"/>
        </w:rPr>
        <w:t xml:space="preserve"> Stát by </w:t>
      </w:r>
      <w:r w:rsidR="00043A7A" w:rsidRPr="001B7B37">
        <w:rPr>
          <w:rFonts w:ascii="Times New Roman" w:hAnsi="Times New Roman" w:cs="Times New Roman"/>
        </w:rPr>
        <w:t xml:space="preserve">tedy </w:t>
      </w:r>
      <w:r w:rsidR="005C01AC" w:rsidRPr="001B7B37">
        <w:rPr>
          <w:rFonts w:ascii="Times New Roman" w:hAnsi="Times New Roman" w:cs="Times New Roman"/>
        </w:rPr>
        <w:t xml:space="preserve">měl minimálně o něco přísněji nastavit podmínky pro výkon profese realitního makléře. </w:t>
      </w:r>
      <w:r w:rsidR="00A55145" w:rsidRPr="001B7B37">
        <w:rPr>
          <w:rFonts w:ascii="Times New Roman" w:hAnsi="Times New Roman" w:cs="Times New Roman"/>
        </w:rPr>
        <w:t xml:space="preserve"> </w:t>
      </w:r>
    </w:p>
    <w:p w:rsidR="00A55145" w:rsidRPr="001B7B37" w:rsidRDefault="00A55145" w:rsidP="001B7B37">
      <w:pPr>
        <w:spacing w:after="120"/>
        <w:jc w:val="both"/>
        <w:rPr>
          <w:rFonts w:ascii="Times New Roman" w:hAnsi="Times New Roman" w:cs="Times New Roman"/>
        </w:rPr>
      </w:pPr>
      <w:r w:rsidRPr="001B7B37">
        <w:rPr>
          <w:rFonts w:ascii="Times New Roman" w:hAnsi="Times New Roman" w:cs="Times New Roman"/>
        </w:rPr>
        <w:t xml:space="preserve">Nákup či výměna domu či bytu je </w:t>
      </w:r>
      <w:r w:rsidR="005C01AC" w:rsidRPr="001B7B37">
        <w:rPr>
          <w:rFonts w:ascii="Times New Roman" w:hAnsi="Times New Roman" w:cs="Times New Roman"/>
        </w:rPr>
        <w:t xml:space="preserve">totiž </w:t>
      </w:r>
      <w:r w:rsidRPr="001B7B37">
        <w:rPr>
          <w:rFonts w:ascii="Times New Roman" w:hAnsi="Times New Roman" w:cs="Times New Roman"/>
        </w:rPr>
        <w:t xml:space="preserve">u </w:t>
      </w:r>
      <w:r w:rsidR="005C01AC" w:rsidRPr="001B7B37">
        <w:rPr>
          <w:rFonts w:ascii="Times New Roman" w:hAnsi="Times New Roman" w:cs="Times New Roman"/>
        </w:rPr>
        <w:t xml:space="preserve">průměrného člověka </w:t>
      </w:r>
      <w:r w:rsidRPr="001B7B37">
        <w:rPr>
          <w:rFonts w:ascii="Times New Roman" w:hAnsi="Times New Roman" w:cs="Times New Roman"/>
        </w:rPr>
        <w:t xml:space="preserve">či obyčejné rodiny vlastně tou nejdůležitější finanční investicí v jejich životě či životní etapě, s jejím pořízením je spojen zpravidla velký a dlouhodobý finanční závazek či platba mnohaletých úspor.  Nejde však jen o investici a finanční riziko, pro dotčenou osobu či rodinu jde vlastně o krok, který jim zajišťuje nejdůležitější materiální základ pro jejich rodinný život, pocit bezpečí a soukromí, prostě jejich domov. </w:t>
      </w:r>
    </w:p>
    <w:p w:rsidR="00A55145" w:rsidRPr="001B7B37" w:rsidRDefault="00A55145" w:rsidP="001B7B37">
      <w:pPr>
        <w:spacing w:after="120"/>
        <w:jc w:val="both"/>
        <w:rPr>
          <w:rFonts w:ascii="Times New Roman" w:hAnsi="Times New Roman" w:cs="Times New Roman"/>
        </w:rPr>
      </w:pPr>
      <w:r w:rsidRPr="001B7B37">
        <w:rPr>
          <w:rFonts w:ascii="Times New Roman" w:hAnsi="Times New Roman" w:cs="Times New Roman"/>
        </w:rPr>
        <w:t>Tato kniha je nejlepší zárukou toho, aby kdokoli z</w:t>
      </w:r>
      <w:r w:rsidR="005C01AC" w:rsidRPr="001B7B37">
        <w:rPr>
          <w:rFonts w:ascii="Times New Roman" w:hAnsi="Times New Roman" w:cs="Times New Roman"/>
        </w:rPr>
        <w:t> těch, kdo obyčejným lidem pomáh</w:t>
      </w:r>
      <w:r w:rsidR="001B7B37" w:rsidRPr="001B7B37">
        <w:rPr>
          <w:rFonts w:ascii="Times New Roman" w:hAnsi="Times New Roman" w:cs="Times New Roman"/>
        </w:rPr>
        <w:t>ají</w:t>
      </w:r>
      <w:r w:rsidR="005C01AC" w:rsidRPr="001B7B37">
        <w:rPr>
          <w:rFonts w:ascii="Times New Roman" w:hAnsi="Times New Roman" w:cs="Times New Roman"/>
        </w:rPr>
        <w:t xml:space="preserve"> při získávání jejich domova, neudělal chybu. Autor</w:t>
      </w:r>
      <w:r w:rsidR="009D6846" w:rsidRPr="001B7B37">
        <w:rPr>
          <w:rFonts w:ascii="Times New Roman" w:hAnsi="Times New Roman" w:cs="Times New Roman"/>
        </w:rPr>
        <w:t>skému týmu, tvořenému vynikajícími českými právníky z realitního byznysu, odborné právní praxe, justice i právnické akademie,</w:t>
      </w:r>
      <w:r w:rsidR="005C01AC" w:rsidRPr="001B7B37">
        <w:rPr>
          <w:rFonts w:ascii="Times New Roman" w:hAnsi="Times New Roman" w:cs="Times New Roman"/>
        </w:rPr>
        <w:t xml:space="preserve"> se podařilo připravit pro každého právníka, daňového poradce</w:t>
      </w:r>
      <w:r w:rsidR="00043A7A" w:rsidRPr="001B7B37">
        <w:rPr>
          <w:rFonts w:ascii="Times New Roman" w:hAnsi="Times New Roman" w:cs="Times New Roman"/>
        </w:rPr>
        <w:t>, developera</w:t>
      </w:r>
      <w:r w:rsidR="005C01AC" w:rsidRPr="001B7B37">
        <w:rPr>
          <w:rFonts w:ascii="Times New Roman" w:hAnsi="Times New Roman" w:cs="Times New Roman"/>
        </w:rPr>
        <w:t xml:space="preserve"> či realitního makléře vyčerpávající praktickou příručku, jak lidem pomoci k jejich domovům a jak je při jejich pořizování chránit. </w:t>
      </w:r>
    </w:p>
    <w:p w:rsidR="005C01AC" w:rsidRPr="001B7B37" w:rsidRDefault="005C01AC" w:rsidP="001B7B37">
      <w:pPr>
        <w:spacing w:after="120"/>
        <w:jc w:val="both"/>
        <w:rPr>
          <w:rFonts w:ascii="Times New Roman" w:hAnsi="Times New Roman" w:cs="Times New Roman"/>
        </w:rPr>
      </w:pPr>
      <w:r w:rsidRPr="001B7B37">
        <w:rPr>
          <w:rFonts w:ascii="Times New Roman" w:hAnsi="Times New Roman" w:cs="Times New Roman"/>
        </w:rPr>
        <w:t xml:space="preserve">Rozsáhlá praktická a </w:t>
      </w:r>
      <w:r w:rsidR="009D6846" w:rsidRPr="001B7B37">
        <w:rPr>
          <w:rFonts w:ascii="Times New Roman" w:hAnsi="Times New Roman" w:cs="Times New Roman"/>
        </w:rPr>
        <w:t xml:space="preserve">současně </w:t>
      </w:r>
      <w:r w:rsidRPr="001B7B37">
        <w:rPr>
          <w:rFonts w:ascii="Times New Roman" w:hAnsi="Times New Roman" w:cs="Times New Roman"/>
        </w:rPr>
        <w:t xml:space="preserve">odborně kvalitně zpracovaná publikace </w:t>
      </w:r>
      <w:r w:rsidR="00043A7A" w:rsidRPr="001B7B37">
        <w:rPr>
          <w:rFonts w:ascii="Times New Roman" w:hAnsi="Times New Roman" w:cs="Times New Roman"/>
        </w:rPr>
        <w:t xml:space="preserve">Realitní právo. Nemovitosti v realitní praxi rozsáhlého </w:t>
      </w:r>
      <w:r w:rsidRPr="001B7B37">
        <w:rPr>
          <w:rFonts w:ascii="Times New Roman" w:hAnsi="Times New Roman" w:cs="Times New Roman"/>
        </w:rPr>
        <w:t xml:space="preserve">spoluautorského týmu vedeného </w:t>
      </w:r>
      <w:r w:rsidR="001B7B37" w:rsidRPr="001B7B37">
        <w:rPr>
          <w:rFonts w:ascii="Times New Roman" w:hAnsi="Times New Roman" w:cs="Times New Roman"/>
        </w:rPr>
        <w:t xml:space="preserve">Vladimírem </w:t>
      </w:r>
      <w:proofErr w:type="spellStart"/>
      <w:r w:rsidRPr="001B7B37">
        <w:rPr>
          <w:rFonts w:ascii="Times New Roman" w:hAnsi="Times New Roman" w:cs="Times New Roman"/>
        </w:rPr>
        <w:t>Syručkem</w:t>
      </w:r>
      <w:proofErr w:type="spellEnd"/>
      <w:r w:rsidRPr="001B7B37">
        <w:rPr>
          <w:rFonts w:ascii="Times New Roman" w:hAnsi="Times New Roman" w:cs="Times New Roman"/>
        </w:rPr>
        <w:t xml:space="preserve"> a </w:t>
      </w:r>
      <w:proofErr w:type="spellStart"/>
      <w:r w:rsidR="001B7B37" w:rsidRPr="001B7B37">
        <w:rPr>
          <w:rFonts w:ascii="Times New Roman" w:hAnsi="Times New Roman" w:cs="Times New Roman"/>
        </w:rPr>
        <w:t>Vencislavem</w:t>
      </w:r>
      <w:proofErr w:type="spellEnd"/>
      <w:r w:rsidR="001B7B37" w:rsidRPr="001B7B37">
        <w:rPr>
          <w:rFonts w:ascii="Times New Roman" w:hAnsi="Times New Roman" w:cs="Times New Roman"/>
        </w:rPr>
        <w:t xml:space="preserve"> </w:t>
      </w:r>
      <w:proofErr w:type="spellStart"/>
      <w:r w:rsidRPr="001B7B37">
        <w:rPr>
          <w:rFonts w:ascii="Times New Roman" w:hAnsi="Times New Roman" w:cs="Times New Roman"/>
        </w:rPr>
        <w:t>Sabotinovem</w:t>
      </w:r>
      <w:proofErr w:type="spellEnd"/>
      <w:r w:rsidRPr="001B7B37">
        <w:rPr>
          <w:rFonts w:ascii="Times New Roman" w:hAnsi="Times New Roman" w:cs="Times New Roman"/>
        </w:rPr>
        <w:t xml:space="preserve"> </w:t>
      </w:r>
      <w:r w:rsidR="00043A7A" w:rsidRPr="001B7B37">
        <w:rPr>
          <w:rFonts w:ascii="Times New Roman" w:hAnsi="Times New Roman" w:cs="Times New Roman"/>
        </w:rPr>
        <w:t xml:space="preserve">je </w:t>
      </w:r>
      <w:r w:rsidR="009D6846" w:rsidRPr="001B7B37">
        <w:rPr>
          <w:rFonts w:ascii="Times New Roman" w:hAnsi="Times New Roman" w:cs="Times New Roman"/>
        </w:rPr>
        <w:t xml:space="preserve">nezbytnou </w:t>
      </w:r>
      <w:r w:rsidR="00043A7A" w:rsidRPr="001B7B37">
        <w:rPr>
          <w:rFonts w:ascii="Times New Roman" w:hAnsi="Times New Roman" w:cs="Times New Roman"/>
        </w:rPr>
        <w:t xml:space="preserve">rukovětí pro všechny dobré profesionály, kteří chrání bezpečí lidí, hledajících své domovy, prodávajících významné části svého majetku či budujících nové nemovitosti. Mohla by být též </w:t>
      </w:r>
      <w:r w:rsidR="009D6846" w:rsidRPr="001B7B37">
        <w:rPr>
          <w:rFonts w:ascii="Times New Roman" w:hAnsi="Times New Roman" w:cs="Times New Roman"/>
        </w:rPr>
        <w:t xml:space="preserve">nápovědou </w:t>
      </w:r>
      <w:r w:rsidR="00043A7A" w:rsidRPr="001B7B37">
        <w:rPr>
          <w:rFonts w:ascii="Times New Roman" w:hAnsi="Times New Roman" w:cs="Times New Roman"/>
        </w:rPr>
        <w:t>pro zákonodárce, jaký rozsah vědomostí by měl dobrý realitní makléř mít.</w:t>
      </w:r>
    </w:p>
    <w:p w:rsidR="00BE033B" w:rsidRPr="001B7B37" w:rsidRDefault="00BE033B" w:rsidP="001B7B37">
      <w:pPr>
        <w:spacing w:after="120"/>
        <w:rPr>
          <w:rFonts w:ascii="Times New Roman" w:hAnsi="Times New Roman" w:cs="Times New Roman"/>
        </w:rPr>
      </w:pPr>
    </w:p>
    <w:p w:rsidR="00BE033B" w:rsidRPr="001B7B37" w:rsidRDefault="001B7B37" w:rsidP="001B7B37">
      <w:pPr>
        <w:spacing w:after="120"/>
        <w:jc w:val="right"/>
        <w:rPr>
          <w:rFonts w:ascii="Times New Roman" w:hAnsi="Times New Roman" w:cs="Times New Roman"/>
          <w:i/>
        </w:rPr>
      </w:pPr>
      <w:r w:rsidRPr="001B7B37">
        <w:rPr>
          <w:rFonts w:ascii="Times New Roman" w:hAnsi="Times New Roman" w:cs="Times New Roman"/>
          <w:i/>
        </w:rPr>
        <w:t>JUDr. Kateřina Šimáčková, Ph.D.</w:t>
      </w:r>
    </w:p>
    <w:p w:rsidR="009D6846" w:rsidRPr="001B7B37" w:rsidRDefault="009D6846" w:rsidP="001B7B37">
      <w:pPr>
        <w:spacing w:after="120"/>
        <w:rPr>
          <w:rFonts w:ascii="Times New Roman" w:hAnsi="Times New Roman" w:cs="Times New Roman"/>
        </w:rPr>
      </w:pPr>
    </w:p>
    <w:p w:rsidR="009D6846" w:rsidRPr="001B7B37" w:rsidRDefault="009D6846" w:rsidP="001B7B37">
      <w:pPr>
        <w:spacing w:after="120"/>
        <w:rPr>
          <w:rFonts w:ascii="Times New Roman" w:hAnsi="Times New Roman" w:cs="Times New Roman"/>
        </w:rPr>
      </w:pPr>
    </w:p>
    <w:p w:rsidR="005C01AC" w:rsidRPr="001B7B37" w:rsidRDefault="005C01AC" w:rsidP="001B7B37">
      <w:pPr>
        <w:spacing w:after="120"/>
        <w:rPr>
          <w:rFonts w:ascii="Times New Roman" w:hAnsi="Times New Roman" w:cs="Times New Roman"/>
        </w:rPr>
      </w:pPr>
    </w:p>
    <w:p w:rsidR="00A55145" w:rsidRPr="001B7B37" w:rsidRDefault="00A55145" w:rsidP="001B7B37">
      <w:pPr>
        <w:spacing w:after="120"/>
        <w:rPr>
          <w:rFonts w:ascii="Times New Roman" w:hAnsi="Times New Roman" w:cs="Times New Roman"/>
        </w:rPr>
      </w:pPr>
    </w:p>
    <w:sectPr w:rsidR="00A55145" w:rsidRPr="001B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3"/>
    <w:rsid w:val="00043A7A"/>
    <w:rsid w:val="000A0C1C"/>
    <w:rsid w:val="00137BC3"/>
    <w:rsid w:val="001B7B37"/>
    <w:rsid w:val="00587A4C"/>
    <w:rsid w:val="005C01AC"/>
    <w:rsid w:val="008263A3"/>
    <w:rsid w:val="009D6846"/>
    <w:rsid w:val="00A55145"/>
    <w:rsid w:val="00BE033B"/>
    <w:rsid w:val="00C07D61"/>
    <w:rsid w:val="00C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1E5F-373C-4274-88A7-F102014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Hana Jirasová</cp:lastModifiedBy>
  <cp:revision>2</cp:revision>
  <dcterms:created xsi:type="dcterms:W3CDTF">2020-06-22T09:17:00Z</dcterms:created>
  <dcterms:modified xsi:type="dcterms:W3CDTF">2020-06-22T09:17:00Z</dcterms:modified>
</cp:coreProperties>
</file>